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882F44" w:rsidP="00900C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49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092E94" w:rsidRPr="00900C49" w:rsidRDefault="00900C49" w:rsidP="00900C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О внесении изменений в некоторые  решения Дум муниципальных образований поселений, входящих в состав Нижнеилимского района и решения Думы Нижнеилимского  муниципального округа»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юридическим отделом администрации Нижнеилимского муниципального района.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900C49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</w:p>
    <w:p w:rsidR="00900C49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900C49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00C49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:rsidR="00882F44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092E94" w:rsidRPr="00900C49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Закон Иркутской области от 17.12.2008 № 122-ОЗ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области»,</w:t>
      </w:r>
    </w:p>
    <w:p w:rsidR="00900C49" w:rsidRPr="00900C49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900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E94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№ 12.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900C49">
        <w:rPr>
          <w:rFonts w:ascii="Times New Roman" w:hAnsi="Times New Roman" w:cs="Times New Roman"/>
          <w:sz w:val="24"/>
          <w:szCs w:val="24"/>
        </w:rPr>
        <w:t>В решениях Дум установлен срок ликвидации органов местного самоуправления. К этому сроку юридические лица не смогут пройти полную процедуру ликвидации.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2E3504"/>
    <w:rsid w:val="00763486"/>
    <w:rsid w:val="00882F44"/>
    <w:rsid w:val="00900C49"/>
    <w:rsid w:val="009E4B52"/>
    <w:rsid w:val="00A61858"/>
    <w:rsid w:val="00B50253"/>
    <w:rsid w:val="00E479F3"/>
    <w:rsid w:val="00EA3B7D"/>
    <w:rsid w:val="00F3130F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2025-12-03T03:26:00Z</dcterms:created>
  <dcterms:modified xsi:type="dcterms:W3CDTF">2025-12-03T03:33:00Z</dcterms:modified>
</cp:coreProperties>
</file>